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73" w:rsidRPr="00411E73" w:rsidRDefault="00411E73" w:rsidP="00411E73">
      <w:pPr>
        <w:spacing w:after="95" w:line="240" w:lineRule="auto"/>
        <w:textAlignment w:val="baseline"/>
        <w:outlineLvl w:val="0"/>
        <w:rPr>
          <w:rFonts w:ascii="inherit" w:eastAsia="Times New Roman" w:hAnsi="inherit" w:cs="Times New Roman"/>
          <w:b/>
          <w:bCs/>
          <w:color w:val="000000"/>
          <w:kern w:val="36"/>
          <w:sz w:val="24"/>
          <w:szCs w:val="24"/>
        </w:rPr>
      </w:pPr>
      <w:r w:rsidRPr="00411E73">
        <w:rPr>
          <w:rFonts w:ascii="inherit" w:eastAsia="Times New Roman" w:hAnsi="inherit" w:cs="Times New Roman"/>
          <w:b/>
          <w:bCs/>
          <w:color w:val="000000"/>
          <w:kern w:val="36"/>
          <w:sz w:val="24"/>
          <w:szCs w:val="24"/>
        </w:rPr>
        <w:t>How Do Planets Form?</w:t>
      </w:r>
    </w:p>
    <w:p w:rsidR="00411E73" w:rsidRPr="00411E73" w:rsidRDefault="00411E73" w:rsidP="00411E73">
      <w:pPr>
        <w:spacing w:after="0" w:line="0" w:lineRule="auto"/>
        <w:textAlignment w:val="baseline"/>
        <w:rPr>
          <w:rFonts w:ascii="inherit" w:eastAsia="Times New Roman" w:hAnsi="inherit" w:cs="Times New Roman"/>
          <w:sz w:val="24"/>
          <w:szCs w:val="24"/>
        </w:rPr>
      </w:pPr>
      <w:r w:rsidRPr="00411E73">
        <w:rPr>
          <w:rFonts w:ascii="inherit" w:eastAsia="Times New Roman" w:hAnsi="inherit" w:cs="Times New Roman"/>
          <w:noProof/>
          <w:sz w:val="24"/>
          <w:szCs w:val="24"/>
        </w:rPr>
        <w:drawing>
          <wp:inline distT="0" distB="0" distL="0" distR="0">
            <wp:extent cx="5981700" cy="3362325"/>
            <wp:effectExtent l="0" t="0" r="0" b="9525"/>
            <wp:docPr id="2" name="Picture 2" descr="Artist's conception of planets forming around a sun-like star.: Artist&amp;#39;s conception of planets forming around a sun-lik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s conception of planets forming around a sun-like star.: Artist&amp;#39;s conception of planets forming around a sun-like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3362325"/>
                    </a:xfrm>
                    <a:prstGeom prst="rect">
                      <a:avLst/>
                    </a:prstGeom>
                    <a:noFill/>
                    <a:ln>
                      <a:noFill/>
                    </a:ln>
                  </pic:spPr>
                </pic:pic>
              </a:graphicData>
            </a:graphic>
          </wp:inline>
        </w:drawing>
      </w:r>
      <w:r w:rsidRPr="00411E73">
        <w:rPr>
          <w:rFonts w:ascii="inherit" w:eastAsia="Times New Roman" w:hAnsi="inherit" w:cs="Times New Roman"/>
          <w:color w:val="FFFFFF"/>
          <w:sz w:val="24"/>
          <w:szCs w:val="24"/>
          <w:bdr w:val="none" w:sz="0" w:space="0" w:color="auto" w:frame="1"/>
        </w:rPr>
        <w:t>NASA: JPL-Caltech: Corbis</w:t>
      </w:r>
    </w:p>
    <w:p w:rsidR="00411E73" w:rsidRPr="00411E73" w:rsidRDefault="00411E73" w:rsidP="00411E73">
      <w:pPr>
        <w:spacing w:after="0" w:line="0" w:lineRule="auto"/>
        <w:textAlignment w:val="baseline"/>
        <w:rPr>
          <w:rFonts w:ascii="inherit" w:eastAsia="Times New Roman" w:hAnsi="inherit" w:cs="Times New Roman"/>
          <w:sz w:val="24"/>
          <w:szCs w:val="24"/>
        </w:rPr>
      </w:pPr>
      <w:r w:rsidRPr="00411E73">
        <w:rPr>
          <w:rFonts w:ascii="inherit" w:eastAsia="Times New Roman" w:hAnsi="inherit" w:cs="Times New Roman"/>
          <w:color w:val="757575"/>
          <w:sz w:val="24"/>
          <w:szCs w:val="24"/>
          <w:bdr w:val="none" w:sz="0" w:space="0" w:color="auto" w:frame="1"/>
        </w:rPr>
        <w:t>Artist's conception of planets forming around a sun-like star.</w:t>
      </w:r>
    </w:p>
    <w:p w:rsidR="00411E73" w:rsidRDefault="00411E73" w:rsidP="00411E73">
      <w:pPr>
        <w:spacing w:after="0" w:line="240" w:lineRule="auto"/>
        <w:rPr>
          <w:rFonts w:ascii="Times New Roman" w:eastAsia="Times New Roman" w:hAnsi="Times New Roman" w:cs="Times New Roman"/>
          <w:sz w:val="24"/>
          <w:szCs w:val="24"/>
        </w:rPr>
      </w:pPr>
      <w:r w:rsidRPr="00411E73">
        <w:rPr>
          <w:rFonts w:ascii="inherit" w:eastAsia="Times New Roman" w:hAnsi="inherit" w:cs="Times New Roman"/>
          <w:noProof/>
          <w:color w:val="000000"/>
          <w:sz w:val="24"/>
          <w:szCs w:val="24"/>
          <w:bdr w:val="none" w:sz="0" w:space="0" w:color="auto" w:frame="1"/>
        </w:rPr>
        <w:drawing>
          <wp:inline distT="0" distB="0" distL="0" distR="0">
            <wp:extent cx="495300" cy="161925"/>
            <wp:effectExtent l="0" t="0" r="0" b="9525"/>
            <wp:docPr id="1" name="Picture 1" descr="The Atlant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tlanti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004E38AD">
        <w:rPr>
          <w:rFonts w:ascii="inherit" w:eastAsia="Times New Roman" w:hAnsi="inherit" w:cs="Times New Roman"/>
          <w:color w:val="757575"/>
          <w:sz w:val="24"/>
          <w:szCs w:val="24"/>
          <w:bdr w:val="none" w:sz="0" w:space="0" w:color="auto" w:frame="1"/>
        </w:rPr>
        <w:tab/>
      </w:r>
      <w:bookmarkStart w:id="0" w:name="_GoBack"/>
      <w:bookmarkEnd w:id="0"/>
      <w:r w:rsidRPr="00411E73">
        <w:rPr>
          <w:rFonts w:ascii="inherit" w:eastAsia="Times New Roman" w:hAnsi="inherit" w:cs="Times New Roman"/>
          <w:color w:val="757575"/>
          <w:sz w:val="24"/>
          <w:szCs w:val="24"/>
          <w:bdr w:val="none" w:sz="0" w:space="0" w:color="auto" w:frame="1"/>
        </w:rPr>
        <w:t>9/7/14</w:t>
      </w:r>
      <w:proofErr w:type="gramStart"/>
      <w:r w:rsidRPr="00411E73">
        <w:rPr>
          <w:rFonts w:ascii="inherit" w:eastAsia="Times New Roman" w:hAnsi="inherit" w:cs="Times New Roman"/>
          <w:color w:val="757575"/>
          <w:sz w:val="24"/>
          <w:szCs w:val="24"/>
          <w:bdr w:val="none" w:sz="0" w:space="0" w:color="auto" w:frame="1"/>
        </w:rPr>
        <w:t>  By</w:t>
      </w:r>
      <w:proofErr w:type="gramEnd"/>
      <w:r w:rsidRPr="00411E73">
        <w:rPr>
          <w:rFonts w:ascii="inherit" w:eastAsia="Times New Roman" w:hAnsi="inherit" w:cs="Times New Roman"/>
          <w:color w:val="757575"/>
          <w:sz w:val="24"/>
          <w:szCs w:val="24"/>
          <w:bdr w:val="none" w:sz="0" w:space="0" w:color="auto" w:frame="1"/>
        </w:rPr>
        <w:t> Robinson Meyer of </w:t>
      </w:r>
      <w:hyperlink r:id="rId8" w:tgtFrame="_self" w:history="1">
        <w:r w:rsidRPr="00411E73">
          <w:rPr>
            <w:rFonts w:ascii="inherit" w:eastAsia="Times New Roman" w:hAnsi="inherit" w:cs="Times New Roman"/>
            <w:color w:val="757575"/>
            <w:sz w:val="24"/>
            <w:szCs w:val="24"/>
            <w:u w:val="single"/>
            <w:bdr w:val="none" w:sz="0" w:space="0" w:color="auto" w:frame="1"/>
          </w:rPr>
          <w:t>The Atlantic</w:t>
        </w:r>
      </w:hyperlink>
    </w:p>
    <w:p w:rsidR="00411E73" w:rsidRPr="00411E73" w:rsidRDefault="00411E73" w:rsidP="00411E73">
      <w:pPr>
        <w:spacing w:after="0" w:line="240" w:lineRule="auto"/>
        <w:rPr>
          <w:rFonts w:ascii="Times New Roman" w:eastAsia="Times New Roman" w:hAnsi="Times New Roman" w:cs="Times New Roman"/>
          <w:sz w:val="24"/>
          <w:szCs w:val="24"/>
        </w:rPr>
      </w:pP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In the past half-decade, we’ve learned about thousands of planets throughout the galaxy, but we still don’t really know what turns young, spinning baby stars into stable solar systems. In fact, scientists hold two conflicting theories of planetary formation. In one, the enormous discs that surround baby stars collide and accrete into planet-sized objects; </w:t>
      </w:r>
      <w:hyperlink r:id="rId9" w:history="1">
        <w:r w:rsidRPr="00411E73">
          <w:rPr>
            <w:rFonts w:ascii="inherit" w:eastAsia="Times New Roman" w:hAnsi="inherit" w:cs="Times New Roman"/>
            <w:color w:val="000000"/>
            <w:sz w:val="24"/>
            <w:szCs w:val="24"/>
            <w:u w:val="single"/>
            <w:bdr w:val="none" w:sz="0" w:space="0" w:color="auto" w:frame="1"/>
          </w:rPr>
          <w:t>in the other</w:t>
        </w:r>
      </w:hyperlink>
      <w:r w:rsidRPr="00411E73">
        <w:rPr>
          <w:rFonts w:ascii="inherit" w:eastAsia="Times New Roman" w:hAnsi="inherit" w:cs="Times New Roman"/>
          <w:sz w:val="24"/>
          <w:szCs w:val="24"/>
        </w:rPr>
        <w:t>, gravitational instabilities in a star’s surrounding nebula cause new planets to clump their way into existence.</w:t>
      </w:r>
    </w:p>
    <w:p w:rsidR="00411E73" w:rsidRPr="00411E73" w:rsidRDefault="00411E73" w:rsidP="00411E73">
      <w:pPr>
        <w:spacing w:after="225" w:line="240" w:lineRule="auto"/>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But these theoretical efforts are hampered by a real limitation: We don’t have many examples of baby planets to look at.</w:t>
      </w: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An international team of astrophysicists is helping to change that. On Thursday, the researchers announced evidence of a second planet orbiting HD100546, a still-young star much larger than our sun. The baby planet seems to be a gas giant, and it orbits its star a little farther than </w:t>
      </w:r>
      <w:r w:rsidRPr="00411E73">
        <w:rPr>
          <w:rFonts w:ascii="inherit" w:eastAsia="Times New Roman" w:hAnsi="inherit" w:cs="Times New Roman"/>
          <w:sz w:val="24"/>
          <w:szCs w:val="24"/>
          <w:bdr w:val="none" w:sz="0" w:space="0" w:color="auto" w:frame="1"/>
        </w:rPr>
        <w:t>Saturn</w:t>
      </w:r>
      <w:r w:rsidRPr="00411E73">
        <w:rPr>
          <w:rFonts w:ascii="inherit" w:eastAsia="Times New Roman" w:hAnsi="inherit" w:cs="Times New Roman"/>
          <w:sz w:val="24"/>
          <w:szCs w:val="24"/>
        </w:rPr>
        <w:t> orbits ours.</w:t>
      </w:r>
    </w:p>
    <w:p w:rsid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 xml:space="preserve">This is the second proto-planet that </w:t>
      </w:r>
      <w:proofErr w:type="spellStart"/>
      <w:r w:rsidRPr="00411E73">
        <w:rPr>
          <w:rFonts w:ascii="inherit" w:eastAsia="Times New Roman" w:hAnsi="inherit" w:cs="Times New Roman"/>
          <w:sz w:val="24"/>
          <w:szCs w:val="24"/>
        </w:rPr>
        <w:t>Brittain’s</w:t>
      </w:r>
      <w:proofErr w:type="spellEnd"/>
      <w:r w:rsidRPr="00411E73">
        <w:rPr>
          <w:rFonts w:ascii="inherit" w:eastAsia="Times New Roman" w:hAnsi="inherit" w:cs="Times New Roman"/>
          <w:sz w:val="24"/>
          <w:szCs w:val="24"/>
        </w:rPr>
        <w:t xml:space="preserve"> team discovered orbiting HD100546. </w:t>
      </w:r>
      <w:hyperlink r:id="rId10" w:history="1">
        <w:r w:rsidRPr="00411E73">
          <w:rPr>
            <w:rFonts w:ascii="inherit" w:eastAsia="Times New Roman" w:hAnsi="inherit" w:cs="Times New Roman"/>
            <w:color w:val="000000"/>
            <w:sz w:val="24"/>
            <w:szCs w:val="24"/>
            <w:u w:val="single"/>
            <w:bdr w:val="none" w:sz="0" w:space="0" w:color="auto" w:frame="1"/>
          </w:rPr>
          <w:t>They detected the first, also a gas giant, last year</w:t>
        </w:r>
      </w:hyperlink>
      <w:r w:rsidRPr="00411E73">
        <w:rPr>
          <w:rFonts w:ascii="inherit" w:eastAsia="Times New Roman" w:hAnsi="inherit" w:cs="Times New Roman"/>
          <w:sz w:val="24"/>
          <w:szCs w:val="24"/>
        </w:rPr>
        <w:t>, which </w:t>
      </w:r>
      <w:hyperlink r:id="rId11" w:history="1">
        <w:r w:rsidRPr="00411E73">
          <w:rPr>
            <w:rFonts w:ascii="inherit" w:eastAsia="Times New Roman" w:hAnsi="inherit" w:cs="Times New Roman"/>
            <w:color w:val="000000"/>
            <w:sz w:val="24"/>
            <w:szCs w:val="24"/>
            <w:u w:val="single"/>
            <w:bdr w:val="none" w:sz="0" w:space="0" w:color="auto" w:frame="1"/>
          </w:rPr>
          <w:t>marked</w:t>
        </w:r>
      </w:hyperlink>
      <w:r w:rsidRPr="00411E73">
        <w:rPr>
          <w:rFonts w:ascii="inherit" w:eastAsia="Times New Roman" w:hAnsi="inherit" w:cs="Times New Roman"/>
          <w:sz w:val="24"/>
          <w:szCs w:val="24"/>
        </w:rPr>
        <w:t> “the first time [we saw] a planet forming inside its natal environment.”</w:t>
      </w: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p>
    <w:p w:rsidR="00411E73" w:rsidRPr="00411E73" w:rsidRDefault="00411E73" w:rsidP="00411E73">
      <w:pPr>
        <w:spacing w:after="225"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 xml:space="preserve">“This system is very close to Earth, relative to other disk systems,” said Clemson University astrophysics professor Sean </w:t>
      </w:r>
      <w:proofErr w:type="spellStart"/>
      <w:r w:rsidRPr="00411E73">
        <w:rPr>
          <w:rFonts w:ascii="inherit" w:eastAsia="Times New Roman" w:hAnsi="inherit" w:cs="Times New Roman"/>
          <w:sz w:val="24"/>
          <w:szCs w:val="24"/>
        </w:rPr>
        <w:t>Brittain</w:t>
      </w:r>
      <w:proofErr w:type="spellEnd"/>
      <w:r w:rsidRPr="00411E73">
        <w:rPr>
          <w:rFonts w:ascii="inherit" w:eastAsia="Times New Roman" w:hAnsi="inherit" w:cs="Times New Roman"/>
          <w:sz w:val="24"/>
          <w:szCs w:val="24"/>
        </w:rPr>
        <w:t>, a leader of the research, in a release. “We’re able to study it at a level of detail that you can’t do with more distant stars. This is the first system where we’ve been able to do this.”</w:t>
      </w: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 xml:space="preserve">“Twenty years ago, we didn’t know if we were the only solar system in the galaxy,” Emily </w:t>
      </w:r>
      <w:proofErr w:type="spellStart"/>
      <w:r w:rsidRPr="00411E73">
        <w:rPr>
          <w:rFonts w:ascii="inherit" w:eastAsia="Times New Roman" w:hAnsi="inherit" w:cs="Times New Roman"/>
          <w:sz w:val="24"/>
          <w:szCs w:val="24"/>
        </w:rPr>
        <w:t>Lakdawalla</w:t>
      </w:r>
      <w:proofErr w:type="spellEnd"/>
      <w:r w:rsidRPr="00411E73">
        <w:rPr>
          <w:rFonts w:ascii="inherit" w:eastAsia="Times New Roman" w:hAnsi="inherit" w:cs="Times New Roman"/>
          <w:sz w:val="24"/>
          <w:szCs w:val="24"/>
        </w:rPr>
        <w:t xml:space="preserve"> tells me. </w:t>
      </w:r>
      <w:proofErr w:type="spellStart"/>
      <w:r w:rsidRPr="00411E73">
        <w:rPr>
          <w:rFonts w:ascii="inherit" w:eastAsia="Times New Roman" w:hAnsi="inherit" w:cs="Times New Roman"/>
          <w:sz w:val="24"/>
          <w:szCs w:val="24"/>
        </w:rPr>
        <w:t>Lakdawalla</w:t>
      </w:r>
      <w:proofErr w:type="spellEnd"/>
      <w:r w:rsidRPr="00411E73">
        <w:rPr>
          <w:rFonts w:ascii="inherit" w:eastAsia="Times New Roman" w:hAnsi="inherit" w:cs="Times New Roman"/>
          <w:sz w:val="24"/>
          <w:szCs w:val="24"/>
        </w:rPr>
        <w:t xml:space="preserve"> is </w:t>
      </w:r>
      <w:hyperlink r:id="rId12" w:history="1">
        <w:r w:rsidRPr="00411E73">
          <w:rPr>
            <w:rFonts w:ascii="inherit" w:eastAsia="Times New Roman" w:hAnsi="inherit" w:cs="Times New Roman"/>
            <w:color w:val="000000"/>
            <w:sz w:val="24"/>
            <w:szCs w:val="24"/>
            <w:u w:val="single"/>
            <w:bdr w:val="none" w:sz="0" w:space="0" w:color="auto" w:frame="1"/>
          </w:rPr>
          <w:t>a geologist and senior editor of the Planetary Society</w:t>
        </w:r>
      </w:hyperlink>
      <w:r w:rsidRPr="00411E73">
        <w:rPr>
          <w:rFonts w:ascii="inherit" w:eastAsia="Times New Roman" w:hAnsi="inherit" w:cs="Times New Roman"/>
          <w:sz w:val="24"/>
          <w:szCs w:val="24"/>
        </w:rPr>
        <w:t xml:space="preserve"> and was not connected to the new study. “But now we have these thousands of </w:t>
      </w:r>
      <w:proofErr w:type="spellStart"/>
      <w:r w:rsidRPr="00411E73">
        <w:rPr>
          <w:rFonts w:ascii="inherit" w:eastAsia="Times New Roman" w:hAnsi="inherit" w:cs="Times New Roman"/>
          <w:sz w:val="24"/>
          <w:szCs w:val="24"/>
        </w:rPr>
        <w:t>exoplanetary</w:t>
      </w:r>
      <w:proofErr w:type="spellEnd"/>
      <w:r w:rsidRPr="00411E73">
        <w:rPr>
          <w:rFonts w:ascii="inherit" w:eastAsia="Times New Roman" w:hAnsi="inherit" w:cs="Times New Roman"/>
          <w:sz w:val="24"/>
          <w:szCs w:val="24"/>
        </w:rPr>
        <w:t xml:space="preserve"> systems.”</w:t>
      </w:r>
    </w:p>
    <w:p w:rsidR="00411E73" w:rsidRPr="00411E73" w:rsidRDefault="00411E73" w:rsidP="00411E73">
      <w:pPr>
        <w:spacing w:after="225"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lastRenderedPageBreak/>
        <w:t xml:space="preserve">Many people, </w:t>
      </w:r>
      <w:proofErr w:type="spellStart"/>
      <w:r w:rsidRPr="00411E73">
        <w:rPr>
          <w:rFonts w:ascii="inherit" w:eastAsia="Times New Roman" w:hAnsi="inherit" w:cs="Times New Roman"/>
          <w:sz w:val="24"/>
          <w:szCs w:val="24"/>
        </w:rPr>
        <w:t>Lakdawalla</w:t>
      </w:r>
      <w:proofErr w:type="spellEnd"/>
      <w:r w:rsidRPr="00411E73">
        <w:rPr>
          <w:rFonts w:ascii="inherit" w:eastAsia="Times New Roman" w:hAnsi="inherit" w:cs="Times New Roman"/>
          <w:sz w:val="24"/>
          <w:szCs w:val="24"/>
        </w:rPr>
        <w:t xml:space="preserve"> said, want to know if </w:t>
      </w:r>
      <w:proofErr w:type="spellStart"/>
      <w:r w:rsidRPr="00411E73">
        <w:rPr>
          <w:rFonts w:ascii="inherit" w:eastAsia="Times New Roman" w:hAnsi="inherit" w:cs="Times New Roman"/>
          <w:sz w:val="24"/>
          <w:szCs w:val="24"/>
        </w:rPr>
        <w:t>exoplanetary</w:t>
      </w:r>
      <w:proofErr w:type="spellEnd"/>
      <w:r w:rsidRPr="00411E73">
        <w:rPr>
          <w:rFonts w:ascii="inherit" w:eastAsia="Times New Roman" w:hAnsi="inherit" w:cs="Times New Roman"/>
          <w:sz w:val="24"/>
          <w:szCs w:val="24"/>
        </w:rPr>
        <w:t xml:space="preserve"> research is locating additional Earths. But peering at other systems is useful beyond looking for extraterrestrial life: It lets us “understand how our own solar system came to be."</w:t>
      </w:r>
    </w:p>
    <w:p w:rsidR="00411E73" w:rsidRPr="00411E73" w:rsidRDefault="00411E73" w:rsidP="00411E73">
      <w:pPr>
        <w:spacing w:after="225"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 xml:space="preserve">“By studying other </w:t>
      </w:r>
      <w:proofErr w:type="spellStart"/>
      <w:r w:rsidRPr="00411E73">
        <w:rPr>
          <w:rFonts w:ascii="inherit" w:eastAsia="Times New Roman" w:hAnsi="inherit" w:cs="Times New Roman"/>
          <w:sz w:val="24"/>
          <w:szCs w:val="24"/>
        </w:rPr>
        <w:t>exoplanetary</w:t>
      </w:r>
      <w:proofErr w:type="spellEnd"/>
      <w:r w:rsidRPr="00411E73">
        <w:rPr>
          <w:rFonts w:ascii="inherit" w:eastAsia="Times New Roman" w:hAnsi="inherit" w:cs="Times New Roman"/>
          <w:sz w:val="24"/>
          <w:szCs w:val="24"/>
        </w:rPr>
        <w:t xml:space="preserve"> systems, we can help decide whether our theories about our own solar system are correct or not,” </w:t>
      </w:r>
      <w:proofErr w:type="spellStart"/>
      <w:r w:rsidRPr="00411E73">
        <w:rPr>
          <w:rFonts w:ascii="inherit" w:eastAsia="Times New Roman" w:hAnsi="inherit" w:cs="Times New Roman"/>
          <w:sz w:val="24"/>
          <w:szCs w:val="24"/>
        </w:rPr>
        <w:t>Lakdawalla</w:t>
      </w:r>
      <w:proofErr w:type="spellEnd"/>
      <w:r w:rsidRPr="00411E73">
        <w:rPr>
          <w:rFonts w:ascii="inherit" w:eastAsia="Times New Roman" w:hAnsi="inherit" w:cs="Times New Roman"/>
          <w:sz w:val="24"/>
          <w:szCs w:val="24"/>
        </w:rPr>
        <w:t xml:space="preserve"> said.</w:t>
      </w:r>
    </w:p>
    <w:p w:rsidR="00411E73" w:rsidRPr="00411E73" w:rsidRDefault="00411E73" w:rsidP="00411E73">
      <w:pPr>
        <w:spacing w:after="225"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Which the system around HD100546 may not let us do quite yet. Though it’s one of precious few examples of observed proto-planetary systems, the study’s evidence might not be useful for advocates of either competing planetary-formation theory.</w:t>
      </w:r>
    </w:p>
    <w:p w:rsidR="00411E73" w:rsidRPr="00411E73" w:rsidRDefault="00411E73" w:rsidP="00411E73">
      <w:pPr>
        <w:spacing w:after="225"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 xml:space="preserve">“Unfortunately, from what I read in this paper, these observations don't really shed light on which of these two theories might be right,” said Amy Barr </w:t>
      </w:r>
      <w:proofErr w:type="spellStart"/>
      <w:r w:rsidRPr="00411E73">
        <w:rPr>
          <w:rFonts w:ascii="inherit" w:eastAsia="Times New Roman" w:hAnsi="inherit" w:cs="Times New Roman"/>
          <w:sz w:val="24"/>
          <w:szCs w:val="24"/>
        </w:rPr>
        <w:t>Mlinar</w:t>
      </w:r>
      <w:proofErr w:type="spellEnd"/>
      <w:r w:rsidRPr="00411E73">
        <w:rPr>
          <w:rFonts w:ascii="inherit" w:eastAsia="Times New Roman" w:hAnsi="inherit" w:cs="Times New Roman"/>
          <w:sz w:val="24"/>
          <w:szCs w:val="24"/>
        </w:rPr>
        <w:t>, a planetary scientist and associate professor at Brown, in an email.</w:t>
      </w:r>
    </w:p>
    <w:p w:rsidR="00411E73" w:rsidRPr="00411E73" w:rsidRDefault="00411E73" w:rsidP="00411E73">
      <w:pPr>
        <w:spacing w:after="225"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 xml:space="preserve">She added: “This paper does shed light on some issues such as the structure of the </w:t>
      </w:r>
      <w:proofErr w:type="spellStart"/>
      <w:r w:rsidRPr="00411E73">
        <w:rPr>
          <w:rFonts w:ascii="inherit" w:eastAsia="Times New Roman" w:hAnsi="inherit" w:cs="Times New Roman"/>
          <w:sz w:val="24"/>
          <w:szCs w:val="24"/>
        </w:rPr>
        <w:t>protoplanetary</w:t>
      </w:r>
      <w:proofErr w:type="spellEnd"/>
      <w:r w:rsidRPr="00411E73">
        <w:rPr>
          <w:rFonts w:ascii="inherit" w:eastAsia="Times New Roman" w:hAnsi="inherit" w:cs="Times New Roman"/>
          <w:sz w:val="24"/>
          <w:szCs w:val="24"/>
        </w:rPr>
        <w:t xml:space="preserve"> disk (how much gas is there and where the gas is) and how gas flows from the </w:t>
      </w:r>
      <w:proofErr w:type="spellStart"/>
      <w:r w:rsidRPr="00411E73">
        <w:rPr>
          <w:rFonts w:ascii="inherit" w:eastAsia="Times New Roman" w:hAnsi="inherit" w:cs="Times New Roman"/>
          <w:sz w:val="24"/>
          <w:szCs w:val="24"/>
        </w:rPr>
        <w:t>protoplanetary</w:t>
      </w:r>
      <w:proofErr w:type="spellEnd"/>
      <w:r w:rsidRPr="00411E73">
        <w:rPr>
          <w:rFonts w:ascii="inherit" w:eastAsia="Times New Roman" w:hAnsi="inherit" w:cs="Times New Roman"/>
          <w:sz w:val="24"/>
          <w:szCs w:val="24"/>
        </w:rPr>
        <w:t xml:space="preserve"> disk onto the growing planet. These are things that theorists can model on a computer but this may be one of the most detailed observations of this process.”</w:t>
      </w:r>
    </w:p>
    <w:p w:rsid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 xml:space="preserve">To </w:t>
      </w:r>
      <w:proofErr w:type="spellStart"/>
      <w:r w:rsidRPr="00411E73">
        <w:rPr>
          <w:rFonts w:ascii="inherit" w:eastAsia="Times New Roman" w:hAnsi="inherit" w:cs="Times New Roman"/>
          <w:sz w:val="24"/>
          <w:szCs w:val="24"/>
        </w:rPr>
        <w:t>Lakdawalla</w:t>
      </w:r>
      <w:proofErr w:type="spellEnd"/>
      <w:r w:rsidRPr="00411E73">
        <w:rPr>
          <w:rFonts w:ascii="inherit" w:eastAsia="Times New Roman" w:hAnsi="inherit" w:cs="Times New Roman"/>
          <w:sz w:val="24"/>
          <w:szCs w:val="24"/>
        </w:rPr>
        <w:t>, one of the most exciting aspects of the study was evidence of a disc around the newly-discovered planet itself. That makes these new gas giants look even more like our own: Jupiter, Saturn, Neptune, and Uranus all sport a ring or ring system.</w:t>
      </w: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p>
    <w:p w:rsid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The Clemson team used two observatories, the </w:t>
      </w:r>
      <w:hyperlink r:id="rId13" w:history="1">
        <w:r w:rsidRPr="00411E73">
          <w:rPr>
            <w:rFonts w:ascii="inherit" w:eastAsia="Times New Roman" w:hAnsi="inherit" w:cs="Times New Roman"/>
            <w:color w:val="000000"/>
            <w:sz w:val="24"/>
            <w:szCs w:val="24"/>
            <w:u w:val="single"/>
            <w:bdr w:val="none" w:sz="0" w:space="0" w:color="auto" w:frame="1"/>
          </w:rPr>
          <w:t>European Southern</w:t>
        </w:r>
      </w:hyperlink>
      <w:r w:rsidRPr="00411E73">
        <w:rPr>
          <w:rFonts w:ascii="inherit" w:eastAsia="Times New Roman" w:hAnsi="inherit" w:cs="Times New Roman"/>
          <w:sz w:val="24"/>
          <w:szCs w:val="24"/>
        </w:rPr>
        <w:t> and the </w:t>
      </w:r>
      <w:hyperlink r:id="rId14" w:history="1">
        <w:r w:rsidRPr="00411E73">
          <w:rPr>
            <w:rFonts w:ascii="inherit" w:eastAsia="Times New Roman" w:hAnsi="inherit" w:cs="Times New Roman"/>
            <w:color w:val="000000"/>
            <w:sz w:val="24"/>
            <w:szCs w:val="24"/>
            <w:u w:val="single"/>
            <w:bdr w:val="none" w:sz="0" w:space="0" w:color="auto" w:frame="1"/>
          </w:rPr>
          <w:t>Gemini</w:t>
        </w:r>
      </w:hyperlink>
      <w:r w:rsidRPr="00411E73">
        <w:rPr>
          <w:rFonts w:ascii="inherit" w:eastAsia="Times New Roman" w:hAnsi="inherit" w:cs="Times New Roman"/>
          <w:sz w:val="24"/>
          <w:szCs w:val="24"/>
        </w:rPr>
        <w:t>, to observe HD100546, then they analyzed individual wave forms to detect the presence of certain chemicals. Specifically, they looked for carbon monoxide and </w:t>
      </w:r>
      <w:hyperlink r:id="rId15" w:history="1">
        <w:r w:rsidRPr="00411E73">
          <w:rPr>
            <w:rFonts w:ascii="inherit" w:eastAsia="Times New Roman" w:hAnsi="inherit" w:cs="Times New Roman"/>
            <w:color w:val="000000"/>
            <w:sz w:val="24"/>
            <w:szCs w:val="24"/>
            <w:u w:val="single"/>
            <w:bdr w:val="none" w:sz="0" w:space="0" w:color="auto" w:frame="1"/>
          </w:rPr>
          <w:t>hydroxide</w:t>
        </w:r>
      </w:hyperlink>
      <w:r w:rsidRPr="00411E73">
        <w:rPr>
          <w:rFonts w:ascii="inherit" w:eastAsia="Times New Roman" w:hAnsi="inherit" w:cs="Times New Roman"/>
          <w:sz w:val="24"/>
          <w:szCs w:val="24"/>
        </w:rPr>
        <w:t>, a form of water that has had one of its hydrogen atoms blasted away by the sun.</w:t>
      </w: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proofErr w:type="spellStart"/>
      <w:r w:rsidRPr="00411E73">
        <w:rPr>
          <w:rFonts w:ascii="inherit" w:eastAsia="Times New Roman" w:hAnsi="inherit" w:cs="Times New Roman"/>
          <w:sz w:val="24"/>
          <w:szCs w:val="24"/>
        </w:rPr>
        <w:t>Lakdawalla</w:t>
      </w:r>
      <w:proofErr w:type="spellEnd"/>
      <w:r w:rsidRPr="00411E73">
        <w:rPr>
          <w:rFonts w:ascii="inherit" w:eastAsia="Times New Roman" w:hAnsi="inherit" w:cs="Times New Roman"/>
          <w:sz w:val="24"/>
          <w:szCs w:val="24"/>
        </w:rPr>
        <w:t xml:space="preserve"> compared the actual experience of finding the planets to looking for a gap. “It’s like,” she said, “looking at </w:t>
      </w:r>
      <w:r w:rsidRPr="00411E73">
        <w:rPr>
          <w:rFonts w:ascii="inherit" w:eastAsia="Times New Roman" w:hAnsi="inherit" w:cs="Times New Roman"/>
          <w:sz w:val="24"/>
          <w:szCs w:val="24"/>
          <w:bdr w:val="none" w:sz="0" w:space="0" w:color="auto" w:frame="1"/>
        </w:rPr>
        <w:t>Saturn’s rings</w:t>
      </w:r>
      <w:r w:rsidRPr="00411E73">
        <w:rPr>
          <w:rFonts w:ascii="inherit" w:eastAsia="Times New Roman" w:hAnsi="inherit" w:cs="Times New Roman"/>
          <w:sz w:val="24"/>
          <w:szCs w:val="24"/>
        </w:rPr>
        <w:t> and seeing a gap and wondering if there’s a moon there.”</w:t>
      </w:r>
    </w:p>
    <w:p w:rsid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Such a technique has been used successfully before, in fact. When </w:t>
      </w:r>
      <w:r w:rsidRPr="00411E73">
        <w:rPr>
          <w:rFonts w:ascii="inherit" w:eastAsia="Times New Roman" w:hAnsi="inherit" w:cs="Times New Roman"/>
          <w:sz w:val="24"/>
          <w:szCs w:val="24"/>
          <w:bdr w:val="none" w:sz="0" w:space="0" w:color="auto" w:frame="1"/>
        </w:rPr>
        <w:t>Voyager 1</w:t>
      </w:r>
      <w:r w:rsidRPr="00411E73">
        <w:rPr>
          <w:rFonts w:ascii="inherit" w:eastAsia="Times New Roman" w:hAnsi="inherit" w:cs="Times New Roman"/>
          <w:sz w:val="24"/>
          <w:szCs w:val="24"/>
        </w:rPr>
        <w:t> flew by Saturn in 1980, it photographed dark spots in the planet’s rings. Some of these gaps turned out to be moons.</w:t>
      </w: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p>
    <w:p w:rsidR="00411E73" w:rsidRPr="00411E73" w:rsidRDefault="00411E73" w:rsidP="00411E73">
      <w:pPr>
        <w:spacing w:after="0" w:line="240" w:lineRule="auto"/>
        <w:ind w:firstLine="720"/>
        <w:textAlignment w:val="baseline"/>
        <w:rPr>
          <w:rFonts w:ascii="inherit" w:eastAsia="Times New Roman" w:hAnsi="inherit" w:cs="Times New Roman"/>
          <w:sz w:val="24"/>
          <w:szCs w:val="24"/>
        </w:rPr>
      </w:pPr>
      <w:r w:rsidRPr="00411E73">
        <w:rPr>
          <w:rFonts w:ascii="inherit" w:eastAsia="Times New Roman" w:hAnsi="inherit" w:cs="Times New Roman"/>
          <w:sz w:val="24"/>
          <w:szCs w:val="24"/>
        </w:rPr>
        <w:t>More baby solar systems are likely to be found in the next few years. In the past half-decade, our understanding of exoplanets has ballooned—thanks in part to </w:t>
      </w:r>
      <w:proofErr w:type="spellStart"/>
      <w:r w:rsidRPr="00411E73">
        <w:rPr>
          <w:rFonts w:ascii="inherit" w:eastAsia="Times New Roman" w:hAnsi="inherit" w:cs="Times New Roman"/>
          <w:sz w:val="24"/>
          <w:szCs w:val="24"/>
          <w:bdr w:val="none" w:sz="0" w:space="0" w:color="auto" w:frame="1"/>
        </w:rPr>
        <w:t>Kepler</w:t>
      </w:r>
      <w:proofErr w:type="spellEnd"/>
      <w:r w:rsidRPr="00411E73">
        <w:rPr>
          <w:rFonts w:ascii="inherit" w:eastAsia="Times New Roman" w:hAnsi="inherit" w:cs="Times New Roman"/>
          <w:sz w:val="24"/>
          <w:szCs w:val="24"/>
        </w:rPr>
        <w:t xml:space="preserve">, </w:t>
      </w:r>
      <w:proofErr w:type="spellStart"/>
      <w:r w:rsidRPr="00411E73">
        <w:rPr>
          <w:rFonts w:ascii="inherit" w:eastAsia="Times New Roman" w:hAnsi="inherit" w:cs="Times New Roman"/>
          <w:sz w:val="24"/>
          <w:szCs w:val="24"/>
        </w:rPr>
        <w:t>the</w:t>
      </w:r>
      <w:r w:rsidRPr="00411E73">
        <w:rPr>
          <w:rFonts w:ascii="inherit" w:eastAsia="Times New Roman" w:hAnsi="inherit" w:cs="Times New Roman"/>
          <w:sz w:val="24"/>
          <w:szCs w:val="24"/>
          <w:bdr w:val="none" w:sz="0" w:space="0" w:color="auto" w:frame="1"/>
        </w:rPr>
        <w:t>NASA</w:t>
      </w:r>
      <w:proofErr w:type="spellEnd"/>
      <w:r w:rsidRPr="00411E73">
        <w:rPr>
          <w:rFonts w:ascii="inherit" w:eastAsia="Times New Roman" w:hAnsi="inherit" w:cs="Times New Roman"/>
          <w:sz w:val="24"/>
          <w:szCs w:val="24"/>
        </w:rPr>
        <w:t> spacecraft that has located </w:t>
      </w:r>
      <w:hyperlink r:id="rId16" w:history="1">
        <w:r w:rsidRPr="00411E73">
          <w:rPr>
            <w:rFonts w:ascii="inherit" w:eastAsia="Times New Roman" w:hAnsi="inherit" w:cs="Times New Roman"/>
            <w:color w:val="000000"/>
            <w:sz w:val="24"/>
            <w:szCs w:val="24"/>
            <w:u w:val="single"/>
            <w:bdr w:val="none" w:sz="0" w:space="0" w:color="auto" w:frame="1"/>
          </w:rPr>
          <w:t>almost 1,000 planets outside our solar system</w:t>
        </w:r>
      </w:hyperlink>
      <w:r w:rsidRPr="00411E73">
        <w:rPr>
          <w:rFonts w:ascii="inherit" w:eastAsia="Times New Roman" w:hAnsi="inherit" w:cs="Times New Roman"/>
          <w:sz w:val="24"/>
          <w:szCs w:val="24"/>
        </w:rPr>
        <w:t>. In November, a researcher at the </w:t>
      </w:r>
      <w:r w:rsidRPr="00411E73">
        <w:rPr>
          <w:rFonts w:ascii="inherit" w:eastAsia="Times New Roman" w:hAnsi="inherit" w:cs="Times New Roman"/>
          <w:sz w:val="24"/>
          <w:szCs w:val="24"/>
          <w:bdr w:val="none" w:sz="0" w:space="0" w:color="auto" w:frame="1"/>
        </w:rPr>
        <w:t>University of California</w:t>
      </w:r>
      <w:r w:rsidRPr="00411E73">
        <w:rPr>
          <w:rFonts w:ascii="inherit" w:eastAsia="Times New Roman" w:hAnsi="inherit" w:cs="Times New Roman"/>
          <w:sz w:val="24"/>
          <w:szCs w:val="24"/>
        </w:rPr>
        <w:t xml:space="preserve"> announced that </w:t>
      </w:r>
      <w:proofErr w:type="spellStart"/>
      <w:r w:rsidRPr="00411E73">
        <w:rPr>
          <w:rFonts w:ascii="inherit" w:eastAsia="Times New Roman" w:hAnsi="inherit" w:cs="Times New Roman"/>
          <w:sz w:val="24"/>
          <w:szCs w:val="24"/>
        </w:rPr>
        <w:t>Kepler</w:t>
      </w:r>
      <w:proofErr w:type="spellEnd"/>
      <w:r w:rsidRPr="00411E73">
        <w:rPr>
          <w:rFonts w:ascii="inherit" w:eastAsia="Times New Roman" w:hAnsi="inherit" w:cs="Times New Roman"/>
          <w:sz w:val="24"/>
          <w:szCs w:val="24"/>
        </w:rPr>
        <w:t xml:space="preserve"> data indicated</w:t>
      </w:r>
      <w:hyperlink r:id="rId17" w:history="1">
        <w:r w:rsidRPr="00411E73">
          <w:rPr>
            <w:rFonts w:ascii="inherit" w:eastAsia="Times New Roman" w:hAnsi="inherit" w:cs="Times New Roman"/>
            <w:color w:val="000000"/>
            <w:sz w:val="24"/>
            <w:szCs w:val="24"/>
            <w:u w:val="single"/>
            <w:bdr w:val="none" w:sz="0" w:space="0" w:color="auto" w:frame="1"/>
          </w:rPr>
          <w:t> that there could be as many as 40 billion Earth-like planets</w:t>
        </w:r>
      </w:hyperlink>
      <w:r w:rsidRPr="00411E73">
        <w:rPr>
          <w:rFonts w:ascii="inherit" w:eastAsia="Times New Roman" w:hAnsi="inherit" w:cs="Times New Roman"/>
          <w:sz w:val="24"/>
          <w:szCs w:val="24"/>
        </w:rPr>
        <w:t> in the </w:t>
      </w:r>
      <w:r w:rsidRPr="00411E73">
        <w:rPr>
          <w:rFonts w:ascii="inherit" w:eastAsia="Times New Roman" w:hAnsi="inherit" w:cs="Times New Roman"/>
          <w:sz w:val="24"/>
          <w:szCs w:val="24"/>
          <w:bdr w:val="none" w:sz="0" w:space="0" w:color="auto" w:frame="1"/>
        </w:rPr>
        <w:t>Milky Way galaxy</w:t>
      </w:r>
      <w:r w:rsidRPr="00411E73">
        <w:rPr>
          <w:rFonts w:ascii="inherit" w:eastAsia="Times New Roman" w:hAnsi="inherit" w:cs="Times New Roman"/>
          <w:sz w:val="24"/>
          <w:szCs w:val="24"/>
        </w:rPr>
        <w:t> alone.</w:t>
      </w:r>
    </w:p>
    <w:p w:rsidR="001A23B8" w:rsidRPr="00411E73" w:rsidRDefault="001A23B8">
      <w:pPr>
        <w:rPr>
          <w:sz w:val="24"/>
          <w:szCs w:val="24"/>
        </w:rPr>
      </w:pPr>
    </w:p>
    <w:sectPr w:rsidR="001A23B8" w:rsidRPr="0041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6192F"/>
    <w:multiLevelType w:val="multilevel"/>
    <w:tmpl w:val="893C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73"/>
    <w:rsid w:val="001A23B8"/>
    <w:rsid w:val="00411E73"/>
    <w:rsid w:val="004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CBA63-C9DF-4AFC-85CC-5F0FECA6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73"/>
    <w:rPr>
      <w:rFonts w:ascii="Times New Roman" w:eastAsia="Times New Roman" w:hAnsi="Times New Roman" w:cs="Times New Roman"/>
      <w:b/>
      <w:bCs/>
      <w:kern w:val="36"/>
      <w:sz w:val="48"/>
      <w:szCs w:val="48"/>
    </w:rPr>
  </w:style>
  <w:style w:type="character" w:customStyle="1" w:styleId="attribution">
    <w:name w:val="attribution"/>
    <w:basedOn w:val="DefaultParagraphFont"/>
    <w:rsid w:val="00411E73"/>
  </w:style>
  <w:style w:type="character" w:customStyle="1" w:styleId="media-abs">
    <w:name w:val="media-abs"/>
    <w:basedOn w:val="DefaultParagraphFont"/>
    <w:rsid w:val="00411E73"/>
  </w:style>
  <w:style w:type="character" w:customStyle="1" w:styleId="partnerlogo-img">
    <w:name w:val="partnerlogo-img"/>
    <w:basedOn w:val="DefaultParagraphFont"/>
    <w:rsid w:val="00411E73"/>
  </w:style>
  <w:style w:type="character" w:styleId="Hyperlink">
    <w:name w:val="Hyperlink"/>
    <w:basedOn w:val="DefaultParagraphFont"/>
    <w:uiPriority w:val="99"/>
    <w:semiHidden/>
    <w:unhideWhenUsed/>
    <w:rsid w:val="00411E73"/>
    <w:rPr>
      <w:color w:val="0000FF"/>
      <w:u w:val="single"/>
    </w:rPr>
  </w:style>
  <w:style w:type="character" w:customStyle="1" w:styleId="partnerlogo-txt">
    <w:name w:val="partnerlogo-txt"/>
    <w:basedOn w:val="DefaultParagraphFont"/>
    <w:rsid w:val="00411E73"/>
  </w:style>
  <w:style w:type="character" w:customStyle="1" w:styleId="apple-converted-space">
    <w:name w:val="apple-converted-space"/>
    <w:basedOn w:val="DefaultParagraphFont"/>
    <w:rsid w:val="00411E73"/>
  </w:style>
  <w:style w:type="character" w:customStyle="1" w:styleId="auth">
    <w:name w:val="auth"/>
    <w:basedOn w:val="DefaultParagraphFont"/>
    <w:rsid w:val="00411E73"/>
  </w:style>
  <w:style w:type="paragraph" w:customStyle="1" w:styleId="stb-text">
    <w:name w:val="stb-text"/>
    <w:basedOn w:val="Normal"/>
    <w:rsid w:val="00411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count">
    <w:name w:val="stb-count"/>
    <w:basedOn w:val="Normal"/>
    <w:rsid w:val="00411E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1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ngknowledgewidget">
    <w:name w:val="bingknowledgewidget"/>
    <w:basedOn w:val="DefaultParagraphFont"/>
    <w:rsid w:val="0041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31944">
      <w:bodyDiv w:val="1"/>
      <w:marLeft w:val="0"/>
      <w:marRight w:val="0"/>
      <w:marTop w:val="0"/>
      <w:marBottom w:val="0"/>
      <w:divBdr>
        <w:top w:val="none" w:sz="0" w:space="0" w:color="auto"/>
        <w:left w:val="none" w:sz="0" w:space="0" w:color="auto"/>
        <w:bottom w:val="none" w:sz="0" w:space="0" w:color="auto"/>
        <w:right w:val="none" w:sz="0" w:space="0" w:color="auto"/>
      </w:divBdr>
      <w:divsChild>
        <w:div w:id="528183651">
          <w:marLeft w:val="0"/>
          <w:marRight w:val="0"/>
          <w:marTop w:val="0"/>
          <w:marBottom w:val="0"/>
          <w:divBdr>
            <w:top w:val="none" w:sz="0" w:space="0" w:color="auto"/>
            <w:left w:val="none" w:sz="0" w:space="0" w:color="auto"/>
            <w:bottom w:val="none" w:sz="0" w:space="0" w:color="auto"/>
            <w:right w:val="none" w:sz="0" w:space="0" w:color="auto"/>
          </w:divBdr>
          <w:divsChild>
            <w:div w:id="2089955799">
              <w:marLeft w:val="0"/>
              <w:marRight w:val="0"/>
              <w:marTop w:val="0"/>
              <w:marBottom w:val="0"/>
              <w:divBdr>
                <w:top w:val="none" w:sz="0" w:space="0" w:color="auto"/>
                <w:left w:val="none" w:sz="0" w:space="0" w:color="auto"/>
                <w:bottom w:val="none" w:sz="0" w:space="0" w:color="auto"/>
                <w:right w:val="none" w:sz="0" w:space="0" w:color="auto"/>
              </w:divBdr>
            </w:div>
          </w:divsChild>
        </w:div>
        <w:div w:id="846947450">
          <w:marLeft w:val="0"/>
          <w:marRight w:val="0"/>
          <w:marTop w:val="456"/>
          <w:marBottom w:val="336"/>
          <w:divBdr>
            <w:top w:val="none" w:sz="0" w:space="0" w:color="auto"/>
            <w:left w:val="none" w:sz="0" w:space="0" w:color="auto"/>
            <w:bottom w:val="none" w:sz="0" w:space="0" w:color="auto"/>
            <w:right w:val="none" w:sz="0" w:space="0" w:color="auto"/>
          </w:divBdr>
          <w:divsChild>
            <w:div w:id="42101271">
              <w:marLeft w:val="168"/>
              <w:marRight w:val="0"/>
              <w:marTop w:val="0"/>
              <w:marBottom w:val="0"/>
              <w:divBdr>
                <w:top w:val="none" w:sz="0" w:space="0" w:color="auto"/>
                <w:left w:val="none" w:sz="0" w:space="0" w:color="auto"/>
                <w:bottom w:val="none" w:sz="0" w:space="0" w:color="auto"/>
                <w:right w:val="none" w:sz="0" w:space="0" w:color="auto"/>
              </w:divBdr>
            </w:div>
            <w:div w:id="793868216">
              <w:marLeft w:val="168"/>
              <w:marRight w:val="0"/>
              <w:marTop w:val="0"/>
              <w:marBottom w:val="0"/>
              <w:divBdr>
                <w:top w:val="none" w:sz="0" w:space="0" w:color="auto"/>
                <w:left w:val="none" w:sz="0" w:space="0" w:color="auto"/>
                <w:bottom w:val="none" w:sz="0" w:space="0" w:color="auto"/>
                <w:right w:val="none" w:sz="0" w:space="0" w:color="auto"/>
              </w:divBdr>
            </w:div>
            <w:div w:id="918564121">
              <w:marLeft w:val="168"/>
              <w:marRight w:val="0"/>
              <w:marTop w:val="0"/>
              <w:marBottom w:val="0"/>
              <w:divBdr>
                <w:top w:val="none" w:sz="0" w:space="0" w:color="auto"/>
                <w:left w:val="none" w:sz="0" w:space="0" w:color="auto"/>
                <w:bottom w:val="none" w:sz="0" w:space="0" w:color="auto"/>
                <w:right w:val="none" w:sz="0" w:space="0" w:color="auto"/>
              </w:divBdr>
            </w:div>
          </w:divsChild>
        </w:div>
        <w:div w:id="130974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 TargetMode="External"/><Relationship Id="rId13" Type="http://schemas.openxmlformats.org/officeDocument/2006/relationships/hyperlink" Target="https://en.wikipedia.org/wiki/European_Southern_Observato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lanetary.org/about/staff/emily-lakdawalla.html" TargetMode="External"/><Relationship Id="rId17" Type="http://schemas.openxmlformats.org/officeDocument/2006/relationships/hyperlink" Target="http://www.nytimes.com/2013/11/05/science/cosmic-census-finds-billions-of-planets-that-could-be-like-earth.html" TargetMode="External"/><Relationship Id="rId2" Type="http://schemas.openxmlformats.org/officeDocument/2006/relationships/styles" Target="styles.xml"/><Relationship Id="rId16" Type="http://schemas.openxmlformats.org/officeDocument/2006/relationships/hyperlink" Target="http://www.nytimes.com/interactive/science/space/keplers-tally-of-planets.html?_r=0" TargetMode="External"/><Relationship Id="rId1" Type="http://schemas.openxmlformats.org/officeDocument/2006/relationships/numbering" Target="numbering.xml"/><Relationship Id="rId6" Type="http://schemas.openxmlformats.org/officeDocument/2006/relationships/hyperlink" Target="http://www.theatlantic.com/" TargetMode="External"/><Relationship Id="rId11" Type="http://schemas.openxmlformats.org/officeDocument/2006/relationships/hyperlink" Target="http://online.wsj.com/news/articles/SB10001424127887324662404578332191739405054?mod=e2tw&amp;mg=reno64-wsj&amp;url=http%3A%2F%2Fonline.wsj.com%2Farticle%2FSB10001424127887324662404578332191739405054.html%3Fmod%3De2tw" TargetMode="External"/><Relationship Id="rId5" Type="http://schemas.openxmlformats.org/officeDocument/2006/relationships/image" Target="media/image1.jpeg"/><Relationship Id="rId15" Type="http://schemas.openxmlformats.org/officeDocument/2006/relationships/hyperlink" Target="https://en.wikipedia.org/wiki/Hydroxide" TargetMode="External"/><Relationship Id="rId10" Type="http://schemas.openxmlformats.org/officeDocument/2006/relationships/hyperlink" Target="http://www.theatlantic.com/technology/archive/2013/02/the-birth-of-a-planet-observed-from-earth/2736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fa.harvard.edu/events/colloquia/fall99/1836.pdf" TargetMode="External"/><Relationship Id="rId14" Type="http://schemas.openxmlformats.org/officeDocument/2006/relationships/hyperlink" Target="https://en.wikipedia.org/wiki/Gemini_Observ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Garbini, Joseph</dc:creator>
  <cp:keywords/>
  <dc:description/>
  <cp:lastModifiedBy>Garbini, Joseph</cp:lastModifiedBy>
  <cp:revision>2</cp:revision>
  <dcterms:created xsi:type="dcterms:W3CDTF">2014-09-21T21:24:00Z</dcterms:created>
  <dcterms:modified xsi:type="dcterms:W3CDTF">2014-09-21T21:26:00Z</dcterms:modified>
</cp:coreProperties>
</file>